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4" w:rsidRDefault="001C0DD4"/>
    <w:p w:rsidR="001C0DD4" w:rsidRPr="001C0DD4" w:rsidRDefault="001C0DD4" w:rsidP="001C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4">
        <w:rPr>
          <w:rFonts w:ascii="Times New Roman" w:hAnsi="Times New Roman" w:cs="Times New Roman"/>
          <w:b/>
          <w:sz w:val="24"/>
          <w:szCs w:val="24"/>
        </w:rPr>
        <w:t>Регламент реализации ускоренного обучения</w:t>
      </w:r>
    </w:p>
    <w:p w:rsidR="001C0DD4" w:rsidRPr="001C0DD4" w:rsidRDefault="001C0DD4" w:rsidP="001C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4">
        <w:rPr>
          <w:rFonts w:ascii="Times New Roman" w:hAnsi="Times New Roman" w:cs="Times New Roman"/>
          <w:b/>
          <w:sz w:val="24"/>
          <w:szCs w:val="24"/>
        </w:rPr>
        <w:t>в пределах осваиваемой основной образовательной программы</w:t>
      </w:r>
    </w:p>
    <w:p w:rsidR="001C0DD4" w:rsidRDefault="001C0DD4" w:rsidP="001C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4">
        <w:rPr>
          <w:rFonts w:ascii="Times New Roman" w:hAnsi="Times New Roman" w:cs="Times New Roman"/>
          <w:b/>
          <w:sz w:val="24"/>
          <w:szCs w:val="24"/>
        </w:rPr>
        <w:t>начального общего образования.</w:t>
      </w:r>
    </w:p>
    <w:p w:rsidR="001C0DD4" w:rsidRDefault="001C0DD4" w:rsidP="001C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D4" w:rsidRDefault="001C0DD4" w:rsidP="001C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1C0DD4" w:rsidRDefault="001C0DD4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4">
        <w:rPr>
          <w:rFonts w:ascii="Times New Roman" w:hAnsi="Times New Roman" w:cs="Times New Roman"/>
          <w:sz w:val="24"/>
          <w:szCs w:val="24"/>
        </w:rPr>
        <w:t>1.1</w:t>
      </w:r>
      <w:r w:rsidR="00601A1E">
        <w:rPr>
          <w:rFonts w:ascii="Times New Roman" w:hAnsi="Times New Roman" w:cs="Times New Roman"/>
          <w:sz w:val="24"/>
          <w:szCs w:val="24"/>
        </w:rPr>
        <w:t>.</w:t>
      </w:r>
      <w:r w:rsidRPr="001C0DD4">
        <w:rPr>
          <w:rFonts w:ascii="Times New Roman" w:hAnsi="Times New Roman" w:cs="Times New Roman"/>
          <w:sz w:val="24"/>
          <w:szCs w:val="24"/>
        </w:rPr>
        <w:t xml:space="preserve"> Настоящий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определяет порядок и условия реализации ускоренного обучения (далее – ускоренное </w:t>
      </w:r>
      <w:r w:rsidR="00C03444">
        <w:rPr>
          <w:rFonts w:ascii="Times New Roman" w:hAnsi="Times New Roman" w:cs="Times New Roman"/>
          <w:sz w:val="24"/>
          <w:szCs w:val="24"/>
        </w:rPr>
        <w:t>обучение) в пределах осваи</w:t>
      </w:r>
      <w:r>
        <w:rPr>
          <w:rFonts w:ascii="Times New Roman" w:hAnsi="Times New Roman" w:cs="Times New Roman"/>
          <w:sz w:val="24"/>
          <w:szCs w:val="24"/>
        </w:rPr>
        <w:t xml:space="preserve">ваемой образовательной программы начального общего образования в МБОУ </w:t>
      </w:r>
      <w:r w:rsidR="001D1F08">
        <w:rPr>
          <w:rFonts w:ascii="Times New Roman" w:hAnsi="Times New Roman" w:cs="Times New Roman"/>
          <w:sz w:val="24"/>
          <w:szCs w:val="24"/>
        </w:rPr>
        <w:t>ОЦ «ФЛАГМАН»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углублённым изучением отдельных предметов</w:t>
      </w:r>
      <w:r w:rsidR="00C03444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</w:p>
    <w:p w:rsidR="00C03444" w:rsidRDefault="00C03444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Ускоренное обучение осуществляется в соответствии со следующими нормативными документами:</w:t>
      </w:r>
    </w:p>
    <w:p w:rsidR="00C03444" w:rsidRDefault="00C03444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29.12.2012г. №273 ФЗ «Об образовании в Российской Федерации»</w:t>
      </w:r>
      <w:r w:rsidR="005B7327">
        <w:rPr>
          <w:rFonts w:ascii="Times New Roman" w:hAnsi="Times New Roman" w:cs="Times New Roman"/>
          <w:sz w:val="24"/>
          <w:szCs w:val="24"/>
        </w:rPr>
        <w:t>;</w:t>
      </w:r>
    </w:p>
    <w:p w:rsidR="005B7327" w:rsidRDefault="005B7327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№286 «Об утверждении федерального государственного стандарта начального общего образования»;</w:t>
      </w:r>
    </w:p>
    <w:p w:rsidR="005B7327" w:rsidRDefault="005B7327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22.03.2021 №115 «Об утверждении </w:t>
      </w:r>
      <w:r w:rsidR="0066741D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образования»;</w:t>
      </w:r>
    </w:p>
    <w:p w:rsidR="00C03444" w:rsidRDefault="00C03444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23.08.2017г. №816 «Об утверждении порядка применения организациями, осуществляющими образовательную деятельность, электронного обучения. Дистанционных образовательных технологий при реализации образовательных программ»</w:t>
      </w:r>
      <w:r w:rsidR="0066741D">
        <w:rPr>
          <w:rFonts w:ascii="Times New Roman" w:hAnsi="Times New Roman" w:cs="Times New Roman"/>
          <w:sz w:val="24"/>
          <w:szCs w:val="24"/>
        </w:rPr>
        <w:t>;</w:t>
      </w:r>
    </w:p>
    <w:p w:rsidR="00C03444" w:rsidRDefault="00C03444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</w:t>
      </w:r>
      <w:r w:rsidR="0066741D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тдыха и оздоровления детей и молодёжи»</w:t>
      </w:r>
      <w:r w:rsidR="00601A1E">
        <w:rPr>
          <w:rFonts w:ascii="Times New Roman" w:hAnsi="Times New Roman" w:cs="Times New Roman"/>
          <w:sz w:val="24"/>
          <w:szCs w:val="24"/>
        </w:rPr>
        <w:t>;</w:t>
      </w:r>
    </w:p>
    <w:p w:rsidR="00601A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Школы;</w:t>
      </w:r>
    </w:p>
    <w:p w:rsidR="00601A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нормативными актами Школы.</w:t>
      </w:r>
    </w:p>
    <w:p w:rsidR="00601A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Ускоренное обучение организуется в пределах разработанной и утверждённой Школой основной образовательной программы начального общего образования.</w:t>
      </w:r>
    </w:p>
    <w:p w:rsidR="00601A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Ускоренное обучение организуется для обучающихся, освоивших в полном объёме образовательную программу дошкольного образования и готовых к освоению образовательной программы начального общего образования.</w:t>
      </w:r>
    </w:p>
    <w:p w:rsidR="005B7327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Определение готовности к освоению образовательной программы начального общего образования</w:t>
      </w:r>
      <w:r w:rsidR="00DF7654">
        <w:rPr>
          <w:rFonts w:ascii="Times New Roman" w:hAnsi="Times New Roman" w:cs="Times New Roman"/>
          <w:sz w:val="24"/>
          <w:szCs w:val="24"/>
        </w:rPr>
        <w:t xml:space="preserve"> по ускоренному обучению осуществляется на основании письменных заявлений родителей (законных представителей) обучающихся на уровне дошкольного образования. Материалы для диагностики готовятся педагогическими работниками на основе образовательной программы дошкольного образования с привлечением специалистов: психолога, логопеда. Диагностика проводится силами педагогов дошкольного образования, учителей 1-4 классов, а также психологов, логопедов, ра</w:t>
      </w:r>
      <w:r w:rsidR="004F470F">
        <w:rPr>
          <w:rFonts w:ascii="Times New Roman" w:hAnsi="Times New Roman" w:cs="Times New Roman"/>
          <w:sz w:val="24"/>
          <w:szCs w:val="24"/>
        </w:rPr>
        <w:t>ботающих в Школе.</w:t>
      </w:r>
    </w:p>
    <w:p w:rsidR="004F470F" w:rsidRDefault="004F470F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Школа обеспечивает реализацию в полном объёме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4F470F" w:rsidRDefault="004F470F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 При реализации ускоренного </w:t>
      </w:r>
      <w:r w:rsidR="0041625A">
        <w:rPr>
          <w:rFonts w:ascii="Times New Roman" w:hAnsi="Times New Roman" w:cs="Times New Roman"/>
          <w:sz w:val="24"/>
          <w:szCs w:val="24"/>
        </w:rPr>
        <w:t xml:space="preserve">обучения Школа может применять </w:t>
      </w:r>
      <w:proofErr w:type="gramStart"/>
      <w:r w:rsidR="0041625A">
        <w:rPr>
          <w:rFonts w:ascii="Times New Roman" w:hAnsi="Times New Roman" w:cs="Times New Roman"/>
          <w:sz w:val="24"/>
          <w:szCs w:val="24"/>
        </w:rPr>
        <w:t>электронное  обучение</w:t>
      </w:r>
      <w:proofErr w:type="gramEnd"/>
      <w:r w:rsidR="0041625A">
        <w:rPr>
          <w:rFonts w:ascii="Times New Roman" w:hAnsi="Times New Roman" w:cs="Times New Roman"/>
          <w:sz w:val="24"/>
          <w:szCs w:val="24"/>
        </w:rPr>
        <w:t xml:space="preserve"> и дистанционные образовательные технологии, определять объём аудиторной нагрузки и соотношение объёма занятий, проводимых путём непосредственного взаимодействия педагогического работника с обучающимися, и учебных занятий с применением электронного обучения, дистанционных образовательных технологий.</w:t>
      </w:r>
    </w:p>
    <w:p w:rsidR="0041625A" w:rsidRDefault="0041625A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25A" w:rsidRPr="0041625A" w:rsidRDefault="0041625A" w:rsidP="00601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625A">
        <w:rPr>
          <w:rFonts w:ascii="Times New Roman" w:hAnsi="Times New Roman" w:cs="Times New Roman"/>
          <w:b/>
          <w:sz w:val="24"/>
          <w:szCs w:val="24"/>
        </w:rPr>
        <w:t>2.Порядок реализации ускоренного обучения.</w:t>
      </w:r>
    </w:p>
    <w:p w:rsidR="0041625A" w:rsidRDefault="0041625A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Родители (законные представители) обучающихся на уровне дошкольного образования направляют на имя директора Школы письменное заявление о проведении педагогической диагностики для определения готовности ребёнка к освоению образовательной программы начального общего образования в режиме ускоренного обучения (индивидуального учебного плана</w:t>
      </w:r>
      <w:r w:rsidR="0000186C">
        <w:rPr>
          <w:rFonts w:ascii="Times New Roman" w:hAnsi="Times New Roman" w:cs="Times New Roman"/>
          <w:sz w:val="24"/>
          <w:szCs w:val="24"/>
        </w:rPr>
        <w:t>). Срок подачи заявления: с 1 апреля до 25 августа.</w:t>
      </w:r>
    </w:p>
    <w:p w:rsidR="0041625A" w:rsidRDefault="0041625A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Педагогическая диагностика проводится в конце учебного года</w:t>
      </w:r>
      <w:r w:rsidR="00EB0AC3">
        <w:rPr>
          <w:rFonts w:ascii="Times New Roman" w:hAnsi="Times New Roman" w:cs="Times New Roman"/>
          <w:sz w:val="24"/>
          <w:szCs w:val="24"/>
        </w:rPr>
        <w:t>, предшествующего новому учебному году, в котором будет организовано ускоренное обучение (</w:t>
      </w:r>
      <w:proofErr w:type="spellStart"/>
      <w:proofErr w:type="gramStart"/>
      <w:r w:rsidR="0000186C">
        <w:rPr>
          <w:rFonts w:ascii="Times New Roman" w:hAnsi="Times New Roman" w:cs="Times New Roman"/>
          <w:sz w:val="24"/>
          <w:szCs w:val="24"/>
        </w:rPr>
        <w:t>апрель,</w:t>
      </w:r>
      <w:r w:rsidR="00EB0AC3">
        <w:rPr>
          <w:rFonts w:ascii="Times New Roman" w:hAnsi="Times New Roman" w:cs="Times New Roman"/>
          <w:sz w:val="24"/>
          <w:szCs w:val="24"/>
        </w:rPr>
        <w:t>май</w:t>
      </w:r>
      <w:proofErr w:type="spellEnd"/>
      <w:proofErr w:type="gramEnd"/>
      <w:r w:rsidR="00EB0AC3">
        <w:rPr>
          <w:rFonts w:ascii="Times New Roman" w:hAnsi="Times New Roman" w:cs="Times New Roman"/>
          <w:sz w:val="24"/>
          <w:szCs w:val="24"/>
        </w:rPr>
        <w:t>).</w:t>
      </w:r>
    </w:p>
    <w:p w:rsidR="00EB0AC3" w:rsidRDefault="00EB0AC3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Школа проводит педагогическую диагностику, фиксирует её результаты в протоколе и информирует родителей (законных представителей) обучающихся о результатах педагогическ</w:t>
      </w:r>
      <w:r w:rsidR="0000186C">
        <w:rPr>
          <w:rFonts w:ascii="Times New Roman" w:hAnsi="Times New Roman" w:cs="Times New Roman"/>
          <w:sz w:val="24"/>
          <w:szCs w:val="24"/>
        </w:rPr>
        <w:t>ой диагностики не позднее 23 августа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AC3" w:rsidRDefault="00EB0AC3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установления готовности обучающегося к освоению образовательной программы начального общего образования в режиме ускоренного обучения (индивидуального учебного плана) родители (законные представители) направляют в адрес директора Школы письменное заявление о реализации ускоренного обучения обучающегося.</w:t>
      </w:r>
    </w:p>
    <w:p w:rsidR="00EB0AC3" w:rsidRDefault="00EB0AC3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Школа знакомит родителей (законных представителей) с образовательными программами и сроками ускоренного обучения, включая сроки и формы проведения промежуточной аттестации и независимой диагностики.</w:t>
      </w:r>
    </w:p>
    <w:p w:rsidR="00EB0AC3" w:rsidRDefault="00EB0AC3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Для обеспечения индивидуализации содержания образовательной программы с учётом особенностей и образовательных потребностей конкретного обучающегося в рамках ускоренного обучения разрабатываются индивидуальные учебные планы.</w:t>
      </w:r>
    </w:p>
    <w:p w:rsidR="00D64B73" w:rsidRDefault="00D64B73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Отказ от ускоренного обучения и установление количества лет на освоение образовательной программы, утверждённого в Федеральном государственном образовательном </w:t>
      </w:r>
      <w:r w:rsidR="0042763C">
        <w:rPr>
          <w:rFonts w:ascii="Times New Roman" w:hAnsi="Times New Roman" w:cs="Times New Roman"/>
          <w:sz w:val="24"/>
          <w:szCs w:val="24"/>
        </w:rPr>
        <w:t>стандарте начального общего образования, осуществляется на основании</w:t>
      </w:r>
    </w:p>
    <w:p w:rsidR="0042763C" w:rsidRDefault="0042763C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заявления родителей (законных представителей).</w:t>
      </w:r>
    </w:p>
    <w:p w:rsidR="0042763C" w:rsidRDefault="0042763C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63C" w:rsidRDefault="0042763C" w:rsidP="00601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3.Условия реализации ускоренного обучения.</w:t>
      </w:r>
    </w:p>
    <w:p w:rsidR="0042763C" w:rsidRDefault="0042763C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3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Школа обеспечивает обучающихся учебниками и учебно-</w:t>
      </w:r>
      <w:r w:rsidR="007D5AC1">
        <w:rPr>
          <w:rFonts w:ascii="Times New Roman" w:hAnsi="Times New Roman" w:cs="Times New Roman"/>
          <w:sz w:val="24"/>
          <w:szCs w:val="24"/>
        </w:rPr>
        <w:t>методическими пособиями в соответствии с требованиями Федерального государственного образовательного стандарта и утверждённой Школой образовательной программой.</w:t>
      </w:r>
    </w:p>
    <w:p w:rsidR="007D5AC1" w:rsidRDefault="007D5AC1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Ускоренное обучение организуется с учётом требований к допустимой образовательной нагрузке и условиями обучения на уровне начального общего образования, утверждённых в СанПиН 2.4.2.2821-10 «Санитарно-эпидемиологические требования к условиям обучения, содержания в общеобразовательных организациях».</w:t>
      </w:r>
    </w:p>
    <w:p w:rsidR="007D5AC1" w:rsidRDefault="007D5AC1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0A7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Ускоренное обучение в рамках освоения образовательной программы, в том числе отдельной части или всего объема учебного предмета, курса</w:t>
      </w:r>
      <w:r w:rsidR="004F3A52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исциплины (модуля) образовательной программы, сопровождается промежуточной аттестацией обучающихся, проводимой в формах, определённых рабочей программой</w:t>
      </w:r>
      <w:r w:rsidR="004F3A52">
        <w:rPr>
          <w:rFonts w:ascii="Times New Roman" w:hAnsi="Times New Roman" w:cs="Times New Roman"/>
          <w:sz w:val="24"/>
          <w:szCs w:val="24"/>
        </w:rPr>
        <w:t xml:space="preserve"> и в порядке, установленном Школой.</w:t>
      </w:r>
    </w:p>
    <w:p w:rsidR="000A7CE9" w:rsidRDefault="000A7CE9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Промежуточная аттестация результатов ускоренного обучения по образовательной программе начального общего образования проводится с учётом полного объема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результатов, утверждённых в образовательной программе начального общего образования на основании ФГОС.</w:t>
      </w:r>
    </w:p>
    <w:p w:rsidR="004F3A52" w:rsidRDefault="000A7CE9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F3A52">
        <w:rPr>
          <w:rFonts w:ascii="Times New Roman" w:hAnsi="Times New Roman" w:cs="Times New Roman"/>
          <w:sz w:val="24"/>
          <w:szCs w:val="24"/>
        </w:rPr>
        <w:t xml:space="preserve">. Школа, реализующая ускоренное обучение, обеспечивает возможность для обучающихся проходить независимую диагностику образовательных результатов, проводимую </w:t>
      </w:r>
      <w:r w:rsidR="00F966C9" w:rsidRPr="00F966C9">
        <w:rPr>
          <w:rFonts w:ascii="Times New Roman" w:hAnsi="Times New Roman" w:cs="Times New Roman"/>
          <w:sz w:val="24"/>
          <w:szCs w:val="24"/>
        </w:rPr>
        <w:t>региональным Центром экспертного сообщества по образованию</w:t>
      </w:r>
      <w:r w:rsidR="004F3A52" w:rsidRPr="00F966C9">
        <w:rPr>
          <w:rFonts w:ascii="Times New Roman" w:hAnsi="Times New Roman" w:cs="Times New Roman"/>
          <w:sz w:val="24"/>
          <w:szCs w:val="24"/>
        </w:rPr>
        <w:t xml:space="preserve"> </w:t>
      </w:r>
      <w:r w:rsidRPr="000A7CE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0A7CE9" w:rsidRPr="00F966C9" w:rsidRDefault="000A7CE9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 В случае неудовлетворительных результатов независимой диагностики или не ликвидации академической задолженности в установленные Школой </w:t>
      </w:r>
      <w:r w:rsidR="00F966C9">
        <w:rPr>
          <w:rFonts w:ascii="Times New Roman" w:hAnsi="Times New Roman" w:cs="Times New Roman"/>
          <w:sz w:val="24"/>
          <w:szCs w:val="24"/>
        </w:rPr>
        <w:t>сроки, количество лет на освоение образовательной программы может быть увеличено до показателя, утверждённого в Федеральном государственном образовательном стандарте начального общего образования.</w:t>
      </w:r>
    </w:p>
    <w:sectPr w:rsidR="000A7CE9" w:rsidRPr="00F9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4"/>
    <w:rsid w:val="0000186C"/>
    <w:rsid w:val="000A7CE9"/>
    <w:rsid w:val="001C0DD4"/>
    <w:rsid w:val="001D1F08"/>
    <w:rsid w:val="0041625A"/>
    <w:rsid w:val="0042763C"/>
    <w:rsid w:val="004F3A52"/>
    <w:rsid w:val="004F470F"/>
    <w:rsid w:val="005B7327"/>
    <w:rsid w:val="00601A1E"/>
    <w:rsid w:val="0066741D"/>
    <w:rsid w:val="007D5AC1"/>
    <w:rsid w:val="00A666BF"/>
    <w:rsid w:val="00B919AB"/>
    <w:rsid w:val="00C03444"/>
    <w:rsid w:val="00D64B73"/>
    <w:rsid w:val="00DC5769"/>
    <w:rsid w:val="00DF7654"/>
    <w:rsid w:val="00EB0AC3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5005"/>
  <w15:chartTrackingRefBased/>
  <w15:docId w15:val="{2EE5B71E-DD86-43C1-AF3D-383D321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Ольга Андреевна</dc:creator>
  <cp:keywords/>
  <dc:description/>
  <cp:lastModifiedBy>Биндюкова Ольга Владимировна</cp:lastModifiedBy>
  <cp:revision>9</cp:revision>
  <dcterms:created xsi:type="dcterms:W3CDTF">2022-06-15T05:18:00Z</dcterms:created>
  <dcterms:modified xsi:type="dcterms:W3CDTF">2024-03-11T08:31:00Z</dcterms:modified>
</cp:coreProperties>
</file>